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4E" w:rsidRDefault="0063704E" w:rsidP="0063704E">
      <w:pPr>
        <w:pStyle w:val="Rubrik1"/>
      </w:pPr>
      <w:bookmarkStart w:id="0" w:name="_Toc420656274"/>
      <w:r w:rsidRPr="00B72F76">
        <w:t xml:space="preserve">Checklista för </w:t>
      </w:r>
      <w:r>
        <w:t>webbstrategiska – att tänka på när det gäller nyutveckling och beställningar</w:t>
      </w:r>
      <w:bookmarkEnd w:id="0"/>
    </w:p>
    <w:p w:rsidR="0063704E" w:rsidRDefault="0063704E" w:rsidP="0063704E"/>
    <w:p w:rsidR="0063704E" w:rsidRDefault="0063704E" w:rsidP="0063704E">
      <w:r>
        <w:t>All information och alla tjänster som publiceras på Göteborgs Stads externa webbplatser ska vara tillgänglig och användbar för alla besökare, oavsett om de har något funktionshinder.</w:t>
      </w:r>
    </w:p>
    <w:p w:rsidR="0063704E" w:rsidRDefault="0063704E" w:rsidP="0063704E"/>
    <w:p w:rsidR="0063704E" w:rsidRDefault="0063704E" w:rsidP="0063704E">
      <w:r>
        <w:t xml:space="preserve">Alla Göteborgs Stads webblösningar ska följa gällande riktlinjer för tillgänglighet och användbarhet. De internationella riktlinjer som gäller i dagsläget (2015) är World Wide Web </w:t>
      </w:r>
      <w:proofErr w:type="spellStart"/>
      <w:r>
        <w:t>Consortiums</w:t>
      </w:r>
      <w:proofErr w:type="spellEnd"/>
      <w:r>
        <w:t xml:space="preserve"> (W3C) Web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Accessibility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(WCAG) 2.0. Utöver det finns Vägledning för webbutveckling, som är E-delegationens webbriktlinjer för offentlig sektor i Sverige. Vägledningen är i huvudsak baserad på WCAG 2.0 och har som första riktlinje ”Följ WCAG 2.0 nivå AA”, med prioritetsnivå 1.</w:t>
      </w:r>
    </w:p>
    <w:p w:rsidR="0063704E" w:rsidRDefault="0063704E" w:rsidP="0063704E"/>
    <w:p w:rsidR="0063704E" w:rsidRDefault="0063704E" w:rsidP="0063704E">
      <w:r>
        <w:t>Syftet med föreskrifterna är att säkerställa att alla webblösningar är tillgängligt konstruerade, robusta och framtidssäkra, och därmed fungerar med alla typer av webbläsare och hjälpmedel för funktionshindrade.</w:t>
      </w:r>
    </w:p>
    <w:p w:rsidR="0063704E" w:rsidRDefault="0063704E" w:rsidP="0063704E"/>
    <w:p w:rsidR="0063704E" w:rsidRPr="000265FE" w:rsidRDefault="0063704E" w:rsidP="0063704E">
      <w:pPr>
        <w:pStyle w:val="Underrubrik"/>
        <w:rPr>
          <w:b/>
          <w:i w:val="0"/>
        </w:rPr>
      </w:pPr>
      <w:proofErr w:type="spellStart"/>
      <w:r w:rsidRPr="000265FE">
        <w:rPr>
          <w:b/>
          <w:i w:val="0"/>
        </w:rPr>
        <w:t>Personas</w:t>
      </w:r>
      <w:proofErr w:type="spellEnd"/>
    </w:p>
    <w:p w:rsidR="0063704E" w:rsidRDefault="0063704E" w:rsidP="0063704E">
      <w:r>
        <w:t xml:space="preserve">Till hjälp för att utveckla tillgängligt finns det </w:t>
      </w:r>
      <w:proofErr w:type="spellStart"/>
      <w:r>
        <w:t>personas</w:t>
      </w:r>
      <w:proofErr w:type="spellEnd"/>
      <w:r>
        <w:t xml:space="preserve"> på till exempel </w:t>
      </w:r>
      <w:proofErr w:type="spellStart"/>
      <w:r>
        <w:t>webbriktlinjer.se/webbforalla</w:t>
      </w:r>
      <w:proofErr w:type="spellEnd"/>
      <w:r>
        <w:t xml:space="preserve"> och w3c.org/WAI/intro/people-use-web/stories. </w:t>
      </w:r>
    </w:p>
    <w:p w:rsidR="0063704E" w:rsidRDefault="0063704E" w:rsidP="0063704E"/>
    <w:p w:rsidR="0063704E" w:rsidRDefault="0063704E" w:rsidP="0063704E">
      <w:r>
        <w:t xml:space="preserve">På </w:t>
      </w:r>
      <w:proofErr w:type="spellStart"/>
      <w:r>
        <w:t>webbriktlinjer.se/webbforalla</w:t>
      </w:r>
      <w:proofErr w:type="spellEnd"/>
      <w:r>
        <w:t xml:space="preserve"> under rubriken </w:t>
      </w:r>
      <w:r w:rsidRPr="0064218D">
        <w:rPr>
          <w:i/>
        </w:rPr>
        <w:t>Din webbplats behöver fungera för oss</w:t>
      </w:r>
      <w:r>
        <w:t xml:space="preserve"> finns följande </w:t>
      </w:r>
      <w:proofErr w:type="spellStart"/>
      <w:r>
        <w:t>personas</w:t>
      </w:r>
      <w:proofErr w:type="spellEnd"/>
      <w:r>
        <w:t xml:space="preserve">: </w:t>
      </w:r>
    </w:p>
    <w:p w:rsidR="0063704E" w:rsidRDefault="0063704E" w:rsidP="0063704E">
      <w:pPr>
        <w:pStyle w:val="Liststycke"/>
        <w:numPr>
          <w:ilvl w:val="0"/>
          <w:numId w:val="1"/>
        </w:numPr>
      </w:pPr>
      <w:r>
        <w:t>Paulina använder skärmläsare</w:t>
      </w:r>
    </w:p>
    <w:p w:rsidR="0063704E" w:rsidRDefault="0063704E" w:rsidP="0063704E">
      <w:pPr>
        <w:pStyle w:val="Liststycke"/>
        <w:numPr>
          <w:ilvl w:val="0"/>
          <w:numId w:val="1"/>
        </w:numPr>
      </w:pPr>
      <w:r>
        <w:t>Elin behöver sin mobil</w:t>
      </w:r>
    </w:p>
    <w:p w:rsidR="0063704E" w:rsidRDefault="0063704E" w:rsidP="0063704E">
      <w:pPr>
        <w:pStyle w:val="Liststycke"/>
        <w:numPr>
          <w:ilvl w:val="0"/>
          <w:numId w:val="1"/>
        </w:numPr>
      </w:pPr>
      <w:r>
        <w:t>Hans är teckenspråkig</w:t>
      </w:r>
    </w:p>
    <w:p w:rsidR="0063704E" w:rsidRDefault="0063704E" w:rsidP="0063704E">
      <w:pPr>
        <w:pStyle w:val="Liststycke"/>
        <w:numPr>
          <w:ilvl w:val="0"/>
          <w:numId w:val="1"/>
        </w:numPr>
      </w:pPr>
      <w:r>
        <w:t>Ninni är inte datorvan</w:t>
      </w:r>
    </w:p>
    <w:p w:rsidR="0063704E" w:rsidRDefault="0063704E" w:rsidP="0063704E">
      <w:pPr>
        <w:pStyle w:val="Liststycke"/>
        <w:numPr>
          <w:ilvl w:val="0"/>
          <w:numId w:val="1"/>
        </w:numPr>
      </w:pPr>
      <w:r>
        <w:t>Peter navigerar med tangentbordet</w:t>
      </w:r>
    </w:p>
    <w:p w:rsidR="0063704E" w:rsidRDefault="0063704E" w:rsidP="0063704E">
      <w:pPr>
        <w:pStyle w:val="Liststycke"/>
        <w:numPr>
          <w:ilvl w:val="0"/>
          <w:numId w:val="1"/>
        </w:numPr>
      </w:pPr>
      <w:r>
        <w:t>Carlos vill ha överblick</w:t>
      </w:r>
    </w:p>
    <w:p w:rsidR="0063704E" w:rsidRDefault="0063704E" w:rsidP="0063704E">
      <w:pPr>
        <w:pStyle w:val="Liststycke"/>
        <w:numPr>
          <w:ilvl w:val="0"/>
          <w:numId w:val="1"/>
        </w:numPr>
      </w:pPr>
      <w:r>
        <w:t>Robert använder förstoring.</w:t>
      </w:r>
    </w:p>
    <w:p w:rsidR="0063704E" w:rsidRDefault="0063704E" w:rsidP="0063704E"/>
    <w:p w:rsidR="0063704E" w:rsidRDefault="0063704E" w:rsidP="0063704E">
      <w:r w:rsidRPr="00CE7C88">
        <w:t>På w3c.org/WAI/intro/people-use-web/stor</w:t>
      </w:r>
      <w:r>
        <w:t xml:space="preserve">ies återfinns de här </w:t>
      </w:r>
      <w:proofErr w:type="spellStart"/>
      <w:r>
        <w:t>personas</w:t>
      </w:r>
      <w:proofErr w:type="spellEnd"/>
      <w:r>
        <w:t xml:space="preserve">: </w:t>
      </w:r>
    </w:p>
    <w:p w:rsidR="0063704E" w:rsidRPr="00CE7C88" w:rsidRDefault="0063704E" w:rsidP="0063704E">
      <w:pPr>
        <w:pStyle w:val="Liststycke"/>
        <w:numPr>
          <w:ilvl w:val="0"/>
          <w:numId w:val="2"/>
        </w:numPr>
        <w:rPr>
          <w:lang w:val="en-US"/>
        </w:rPr>
      </w:pPr>
      <w:r w:rsidRPr="00CE7C88">
        <w:rPr>
          <w:lang w:val="en-US"/>
        </w:rPr>
        <w:t>Mr. Lee, Online shopper with color blindness</w:t>
      </w:r>
    </w:p>
    <w:p w:rsidR="0063704E" w:rsidRPr="00CE7C88" w:rsidRDefault="0063704E" w:rsidP="0063704E">
      <w:pPr>
        <w:pStyle w:val="Liststycke"/>
        <w:numPr>
          <w:ilvl w:val="0"/>
          <w:numId w:val="2"/>
        </w:numPr>
        <w:rPr>
          <w:lang w:val="en-US"/>
        </w:rPr>
      </w:pPr>
      <w:r w:rsidRPr="00CE7C88">
        <w:rPr>
          <w:lang w:val="en-US"/>
        </w:rPr>
        <w:t>Mr. Jones, Reporter with repetitive stress injury</w:t>
      </w:r>
    </w:p>
    <w:p w:rsidR="0063704E" w:rsidRPr="00CE7C88" w:rsidRDefault="0063704E" w:rsidP="0063704E">
      <w:pPr>
        <w:pStyle w:val="Liststycke"/>
        <w:numPr>
          <w:ilvl w:val="0"/>
          <w:numId w:val="2"/>
        </w:numPr>
        <w:rPr>
          <w:lang w:val="en-US"/>
        </w:rPr>
      </w:pPr>
      <w:r w:rsidRPr="00CE7C88">
        <w:rPr>
          <w:lang w:val="en-US"/>
        </w:rPr>
        <w:t>Ms. Martinez, Online student who is hard of hearing</w:t>
      </w:r>
    </w:p>
    <w:p w:rsidR="0063704E" w:rsidRPr="00CE7C88" w:rsidRDefault="0063704E" w:rsidP="0063704E">
      <w:pPr>
        <w:pStyle w:val="Liststycke"/>
        <w:numPr>
          <w:ilvl w:val="0"/>
          <w:numId w:val="2"/>
        </w:numPr>
        <w:rPr>
          <w:lang w:val="en-US"/>
        </w:rPr>
      </w:pPr>
      <w:r w:rsidRPr="00CE7C88">
        <w:rPr>
          <w:lang w:val="en-US"/>
        </w:rPr>
        <w:t xml:space="preserve">Ms. </w:t>
      </w:r>
      <w:proofErr w:type="spellStart"/>
      <w:r w:rsidRPr="00CE7C88">
        <w:rPr>
          <w:lang w:val="en-US"/>
        </w:rPr>
        <w:t>Laitinen</w:t>
      </w:r>
      <w:proofErr w:type="spellEnd"/>
      <w:r w:rsidRPr="00CE7C88">
        <w:rPr>
          <w:lang w:val="en-US"/>
        </w:rPr>
        <w:t>, Accountant with blindness</w:t>
      </w:r>
    </w:p>
    <w:p w:rsidR="0063704E" w:rsidRPr="00CE7C88" w:rsidRDefault="0063704E" w:rsidP="0063704E">
      <w:pPr>
        <w:pStyle w:val="Liststycke"/>
        <w:numPr>
          <w:ilvl w:val="0"/>
          <w:numId w:val="2"/>
        </w:numPr>
        <w:rPr>
          <w:lang w:val="en-US"/>
        </w:rPr>
      </w:pPr>
      <w:r w:rsidRPr="00CE7C88">
        <w:rPr>
          <w:lang w:val="en-US"/>
        </w:rPr>
        <w:t>Ms. Olsen, Classroom student with attention deficit hyperactivity disorder (ADHD) and dyslexia</w:t>
      </w:r>
    </w:p>
    <w:p w:rsidR="0063704E" w:rsidRPr="00CE7C88" w:rsidRDefault="0063704E" w:rsidP="0063704E">
      <w:pPr>
        <w:pStyle w:val="Liststycke"/>
        <w:numPr>
          <w:ilvl w:val="0"/>
          <w:numId w:val="2"/>
        </w:numPr>
        <w:rPr>
          <w:lang w:val="en-US"/>
        </w:rPr>
      </w:pPr>
      <w:r w:rsidRPr="00CE7C88">
        <w:rPr>
          <w:lang w:val="en-US"/>
        </w:rPr>
        <w:t xml:space="preserve">Mr. </w:t>
      </w:r>
      <w:proofErr w:type="spellStart"/>
      <w:r w:rsidRPr="00CE7C88">
        <w:rPr>
          <w:lang w:val="en-US"/>
        </w:rPr>
        <w:t>Yunus</w:t>
      </w:r>
      <w:proofErr w:type="spellEnd"/>
      <w:r w:rsidRPr="00CE7C88">
        <w:rPr>
          <w:lang w:val="en-US"/>
        </w:rPr>
        <w:t>, Retiree with low vision, hand tremor, and mild short-term memory loss</w:t>
      </w:r>
    </w:p>
    <w:p w:rsidR="0063704E" w:rsidRPr="00CE7C88" w:rsidRDefault="0063704E" w:rsidP="0063704E">
      <w:pPr>
        <w:pStyle w:val="Liststycke"/>
        <w:numPr>
          <w:ilvl w:val="0"/>
          <w:numId w:val="2"/>
        </w:numPr>
        <w:rPr>
          <w:lang w:val="en-US"/>
        </w:rPr>
      </w:pPr>
      <w:r w:rsidRPr="00CE7C88">
        <w:rPr>
          <w:lang w:val="en-US"/>
        </w:rPr>
        <w:t>Mr. Sands, Supermarket assistant with Down syndrome</w:t>
      </w:r>
    </w:p>
    <w:p w:rsidR="0063704E" w:rsidRPr="00CE7C88" w:rsidRDefault="0063704E" w:rsidP="0063704E">
      <w:pPr>
        <w:pStyle w:val="Liststycke"/>
        <w:numPr>
          <w:ilvl w:val="0"/>
          <w:numId w:val="2"/>
        </w:numPr>
        <w:rPr>
          <w:lang w:val="en-US"/>
        </w:rPr>
      </w:pPr>
      <w:r w:rsidRPr="00CE7C88">
        <w:rPr>
          <w:lang w:val="en-US"/>
        </w:rPr>
        <w:t xml:space="preserve">Ms. </w:t>
      </w:r>
      <w:proofErr w:type="spellStart"/>
      <w:r w:rsidRPr="00CE7C88">
        <w:rPr>
          <w:lang w:val="en-US"/>
        </w:rPr>
        <w:t>Kaseem</w:t>
      </w:r>
      <w:proofErr w:type="spellEnd"/>
      <w:r w:rsidRPr="00CE7C88">
        <w:rPr>
          <w:lang w:val="en-US"/>
        </w:rPr>
        <w:t>, Teenager with deaf-blindness</w:t>
      </w:r>
    </w:p>
    <w:p w:rsidR="0063704E" w:rsidRPr="0064218D" w:rsidRDefault="0063704E" w:rsidP="0063704E">
      <w:pPr>
        <w:rPr>
          <w:lang w:val="en-US"/>
        </w:rPr>
      </w:pPr>
    </w:p>
    <w:p w:rsidR="0063704E" w:rsidRDefault="0063704E" w:rsidP="0063704E">
      <w:pPr>
        <w:pStyle w:val="Underrubrik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 xml:space="preserve">Mer information/ instruktion finns här: </w:t>
      </w:r>
    </w:p>
    <w:p w:rsidR="0063704E" w:rsidRDefault="0063704E" w:rsidP="0063704E">
      <w:r>
        <w:t>Webbhandboken/ Tillgänglighet på webbplatser Göteborgs stad på webben – föreskrifter för webbdesigners och webbutvecklare</w:t>
      </w:r>
    </w:p>
    <w:p w:rsidR="008D2327" w:rsidRDefault="008D2327"/>
    <w:sectPr w:rsidR="008D2327" w:rsidSect="008D2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71D3"/>
    <w:multiLevelType w:val="hybridMultilevel"/>
    <w:tmpl w:val="16F032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63D04"/>
    <w:multiLevelType w:val="hybridMultilevel"/>
    <w:tmpl w:val="FCA4AA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63704E"/>
    <w:rsid w:val="004C037B"/>
    <w:rsid w:val="0063704E"/>
    <w:rsid w:val="008D2327"/>
    <w:rsid w:val="00C3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637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37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Liststycke">
    <w:name w:val="List Paragraph"/>
    <w:basedOn w:val="Normal"/>
    <w:uiPriority w:val="34"/>
    <w:qFormat/>
    <w:rsid w:val="0063704E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qFormat/>
    <w:rsid w:val="006370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6370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1794</Characters>
  <Application>Microsoft Office Word</Application>
  <DocSecurity>0</DocSecurity>
  <Lines>14</Lines>
  <Paragraphs>4</Paragraphs>
  <ScaleCrop>false</ScaleCrop>
  <Company>Göteborgs stad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sankin0318</dc:creator>
  <cp:lastModifiedBy>sankin0318</cp:lastModifiedBy>
  <cp:revision>1</cp:revision>
  <dcterms:created xsi:type="dcterms:W3CDTF">2015-09-17T06:52:00Z</dcterms:created>
  <dcterms:modified xsi:type="dcterms:W3CDTF">2015-09-17T06:53:00Z</dcterms:modified>
</cp:coreProperties>
</file>